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4354" w:rsidRPr="000B4488" w:rsidRDefault="00000000" w:rsidP="000B4488">
      <w:pPr>
        <w:pStyle w:val="1"/>
        <w:jc w:val="center"/>
        <w:rPr>
          <w:lang w:val="ru-RU"/>
        </w:rPr>
      </w:pPr>
      <w:r w:rsidRPr="000B4488">
        <w:rPr>
          <w:lang w:val="ru-RU"/>
        </w:rPr>
        <w:t>Семинарское занятие 2 (</w:t>
      </w:r>
      <w:r>
        <w:t>MATLAB</w:t>
      </w:r>
      <w:r w:rsidRPr="000B4488">
        <w:rPr>
          <w:lang w:val="ru-RU"/>
        </w:rPr>
        <w:t>)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 xml:space="preserve">Тема: </w:t>
      </w:r>
      <w:r>
        <w:t>EDA</w:t>
      </w:r>
      <w:r w:rsidRPr="000B4488">
        <w:rPr>
          <w:lang w:val="ru-RU"/>
        </w:rPr>
        <w:t xml:space="preserve"> и корреляции — что влияет на задержку (</w:t>
      </w:r>
      <w:r>
        <w:t>latency</w:t>
      </w:r>
      <w:r w:rsidRPr="000B4488">
        <w:rPr>
          <w:lang w:val="ru-RU"/>
        </w:rPr>
        <w:t>) и отказы/потери (</w:t>
      </w:r>
      <w:r>
        <w:t>loss</w:t>
      </w:r>
      <w:r w:rsidRPr="000B4488">
        <w:rPr>
          <w:lang w:val="ru-RU"/>
        </w:rPr>
        <w:t>).</w:t>
      </w:r>
    </w:p>
    <w:p w:rsidR="00294354" w:rsidRPr="000B4488" w:rsidRDefault="00000000">
      <w:pPr>
        <w:pStyle w:val="21"/>
        <w:rPr>
          <w:lang w:val="ru-RU"/>
        </w:rPr>
      </w:pPr>
      <w:r w:rsidRPr="000B4488">
        <w:rPr>
          <w:lang w:val="ru-RU"/>
        </w:rPr>
        <w:t>Цель занятия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>На примере телеметрии «</w:t>
      </w:r>
      <w:r>
        <w:t>Edge</w:t>
      </w:r>
      <w:r w:rsidRPr="000B4488">
        <w:rPr>
          <w:lang w:val="ru-RU"/>
        </w:rPr>
        <w:t xml:space="preserve"> </w:t>
      </w:r>
      <w:r>
        <w:t>vs</w:t>
      </w:r>
      <w:r w:rsidRPr="000B4488">
        <w:rPr>
          <w:lang w:val="ru-RU"/>
        </w:rPr>
        <w:t xml:space="preserve"> </w:t>
      </w:r>
      <w:r>
        <w:t>Cloud</w:t>
      </w:r>
      <w:r w:rsidRPr="000B4488">
        <w:rPr>
          <w:lang w:val="ru-RU"/>
        </w:rPr>
        <w:t>» выполнить разведочный анализ данных (</w:t>
      </w:r>
      <w:r>
        <w:t>EDA</w:t>
      </w:r>
      <w:r w:rsidRPr="000B4488">
        <w:rPr>
          <w:lang w:val="ru-RU"/>
        </w:rPr>
        <w:t>), оценить связи (корреляции) между признаками и метриками сети, а также построить простые интерпретируемые модели, объясняющие: (1) задержку доставки сообщений, (2) вероятность потерь/отказов.</w:t>
      </w:r>
    </w:p>
    <w:p w:rsidR="00294354" w:rsidRPr="000B4488" w:rsidRDefault="00000000">
      <w:pPr>
        <w:pStyle w:val="21"/>
        <w:rPr>
          <w:lang w:val="ru-RU"/>
        </w:rPr>
      </w:pPr>
      <w:r w:rsidRPr="000B4488">
        <w:rPr>
          <w:lang w:val="ru-RU"/>
        </w:rPr>
        <w:t>Входные данные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 xml:space="preserve">Используется файл </w:t>
      </w:r>
      <w:r>
        <w:t>telemetry</w:t>
      </w:r>
      <w:r w:rsidRPr="000B4488">
        <w:rPr>
          <w:lang w:val="ru-RU"/>
        </w:rPr>
        <w:t>_</w:t>
      </w:r>
      <w:r>
        <w:t>raw</w:t>
      </w:r>
      <w:r w:rsidRPr="000B4488">
        <w:rPr>
          <w:lang w:val="ru-RU"/>
        </w:rPr>
        <w:t>.</w:t>
      </w:r>
      <w:r>
        <w:t>csv</w:t>
      </w:r>
      <w:r w:rsidRPr="000B4488">
        <w:rPr>
          <w:lang w:val="ru-RU"/>
        </w:rPr>
        <w:t xml:space="preserve"> из Семинара 1 (папка </w:t>
      </w:r>
      <w:r>
        <w:t>data</w:t>
      </w:r>
      <w:r w:rsidRPr="000B4488">
        <w:rPr>
          <w:lang w:val="ru-RU"/>
        </w:rPr>
        <w:t>_</w:t>
      </w:r>
      <w:r>
        <w:t>edge</w:t>
      </w:r>
      <w:r w:rsidRPr="000B4488">
        <w:rPr>
          <w:lang w:val="ru-RU"/>
        </w:rPr>
        <w:t>_</w:t>
      </w:r>
      <w:r>
        <w:t>cloud</w:t>
      </w:r>
      <w:r w:rsidRPr="000B4488">
        <w:rPr>
          <w:lang w:val="ru-RU"/>
        </w:rPr>
        <w:t xml:space="preserve">/). Если его нет — сначала выполните </w:t>
      </w:r>
      <w:r>
        <w:t>Seminar</w:t>
      </w:r>
      <w:r w:rsidRPr="000B4488">
        <w:rPr>
          <w:lang w:val="ru-RU"/>
        </w:rPr>
        <w:t>1_</w:t>
      </w:r>
      <w:r>
        <w:t>Edge</w:t>
      </w:r>
      <w:r w:rsidRPr="000B4488">
        <w:rPr>
          <w:lang w:val="ru-RU"/>
        </w:rPr>
        <w:t>_</w:t>
      </w:r>
      <w:r>
        <w:t>vs</w:t>
      </w:r>
      <w:r w:rsidRPr="000B4488">
        <w:rPr>
          <w:lang w:val="ru-RU"/>
        </w:rPr>
        <w:t>_</w:t>
      </w:r>
      <w:r>
        <w:t>Cloud</w:t>
      </w:r>
      <w:r w:rsidRPr="000B4488">
        <w:rPr>
          <w:lang w:val="ru-RU"/>
        </w:rPr>
        <w:t>_</w:t>
      </w:r>
      <w:r>
        <w:t>Telemetry</w:t>
      </w:r>
      <w:r w:rsidRPr="000B4488">
        <w:rPr>
          <w:lang w:val="ru-RU"/>
        </w:rPr>
        <w:t>_</w:t>
      </w:r>
      <w:r>
        <w:t>Dataset</w:t>
      </w:r>
      <w:r w:rsidRPr="000B4488">
        <w:rPr>
          <w:lang w:val="ru-RU"/>
        </w:rPr>
        <w:t>.</w:t>
      </w:r>
      <w:r>
        <w:t>m</w:t>
      </w:r>
      <w:r w:rsidRPr="000B4488">
        <w:rPr>
          <w:lang w:val="ru-RU"/>
        </w:rPr>
        <w:t>.</w:t>
      </w:r>
    </w:p>
    <w:p w:rsidR="00294354" w:rsidRDefault="00000000">
      <w:pPr>
        <w:pStyle w:val="21"/>
      </w:pPr>
      <w:r>
        <w:t>Задание (шаги)</w:t>
      </w:r>
    </w:p>
    <w:p w:rsidR="00294354" w:rsidRDefault="00000000">
      <w:r>
        <w:t>1. Загрузить telemetry_raw.csv. Привести типы: domain (categorical), device_id/minute (numeric), loss_flag (0/1).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 xml:space="preserve">2. Сформировать дополнительные переменные: </w:t>
      </w:r>
      <w:r>
        <w:t>load</w:t>
      </w:r>
      <w:r w:rsidRPr="000B4488">
        <w:rPr>
          <w:lang w:val="ru-RU"/>
        </w:rPr>
        <w:t>_</w:t>
      </w:r>
      <w:r>
        <w:t>msg</w:t>
      </w:r>
      <w:r w:rsidRPr="000B4488">
        <w:rPr>
          <w:lang w:val="ru-RU"/>
        </w:rPr>
        <w:t>_</w:t>
      </w:r>
      <w:r>
        <w:t>per</w:t>
      </w:r>
      <w:r w:rsidRPr="000B4488">
        <w:rPr>
          <w:lang w:val="ru-RU"/>
        </w:rPr>
        <w:t>_</w:t>
      </w:r>
      <w:r>
        <w:t>min</w:t>
      </w:r>
      <w:r w:rsidRPr="000B4488">
        <w:rPr>
          <w:lang w:val="ru-RU"/>
        </w:rPr>
        <w:t xml:space="preserve"> (нагрузка как число сообщений в минуту), </w:t>
      </w:r>
      <w:r>
        <w:t>rssi</w:t>
      </w:r>
      <w:r w:rsidRPr="000B4488">
        <w:rPr>
          <w:lang w:val="ru-RU"/>
        </w:rPr>
        <w:t>_</w:t>
      </w:r>
      <w:r>
        <w:t>bucket</w:t>
      </w:r>
      <w:r w:rsidRPr="000B4488">
        <w:rPr>
          <w:lang w:val="ru-RU"/>
        </w:rPr>
        <w:t xml:space="preserve"> (качество сигнала), </w:t>
      </w:r>
      <w:r>
        <w:t>lat</w:t>
      </w:r>
      <w:r w:rsidRPr="000B4488">
        <w:rPr>
          <w:lang w:val="ru-RU"/>
        </w:rPr>
        <w:t>_</w:t>
      </w:r>
      <w:r>
        <w:t>outlier</w:t>
      </w:r>
      <w:r w:rsidRPr="000B4488">
        <w:rPr>
          <w:lang w:val="ru-RU"/>
        </w:rPr>
        <w:t xml:space="preserve"> (флаг аномально высокой задержки).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 xml:space="preserve">3. </w:t>
      </w:r>
      <w:r>
        <w:t>EDA</w:t>
      </w:r>
      <w:r w:rsidRPr="000B4488">
        <w:rPr>
          <w:lang w:val="ru-RU"/>
        </w:rPr>
        <w:t>: построить распределения задержки по доменам (</w:t>
      </w:r>
      <w:r>
        <w:t>histogram</w:t>
      </w:r>
      <w:r w:rsidRPr="000B4488">
        <w:rPr>
          <w:lang w:val="ru-RU"/>
        </w:rPr>
        <w:t>), потери по доменам (</w:t>
      </w:r>
      <w:r>
        <w:t>bar</w:t>
      </w:r>
      <w:r w:rsidRPr="000B4488">
        <w:rPr>
          <w:lang w:val="ru-RU"/>
        </w:rPr>
        <w:t xml:space="preserve">), </w:t>
      </w:r>
      <w:r>
        <w:t>RSSI</w:t>
      </w:r>
      <w:r w:rsidRPr="000B4488">
        <w:rPr>
          <w:lang w:val="ru-RU"/>
        </w:rPr>
        <w:t xml:space="preserve"> по доменам (</w:t>
      </w:r>
      <w:r>
        <w:t>boxchart</w:t>
      </w:r>
      <w:r w:rsidRPr="000B4488">
        <w:rPr>
          <w:lang w:val="ru-RU"/>
        </w:rPr>
        <w:t xml:space="preserve">). Сохранить графики в </w:t>
      </w:r>
      <w:r>
        <w:t>PNG</w:t>
      </w:r>
      <w:r w:rsidRPr="000B4488">
        <w:rPr>
          <w:lang w:val="ru-RU"/>
        </w:rPr>
        <w:t>.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 xml:space="preserve">4. Сводная таблица по доменам: </w:t>
      </w:r>
      <w:r>
        <w:t>mean</w:t>
      </w:r>
      <w:r w:rsidRPr="000B4488">
        <w:rPr>
          <w:lang w:val="ru-RU"/>
        </w:rPr>
        <w:t xml:space="preserve"> </w:t>
      </w:r>
      <w:r>
        <w:t>latency</w:t>
      </w:r>
      <w:r w:rsidRPr="000B4488">
        <w:rPr>
          <w:lang w:val="ru-RU"/>
        </w:rPr>
        <w:t xml:space="preserve">, </w:t>
      </w:r>
      <w:r>
        <w:t>p</w:t>
      </w:r>
      <w:r w:rsidRPr="000B4488">
        <w:rPr>
          <w:lang w:val="ru-RU"/>
        </w:rPr>
        <w:t xml:space="preserve">95 </w:t>
      </w:r>
      <w:r>
        <w:t>latency</w:t>
      </w:r>
      <w:r w:rsidRPr="000B4488">
        <w:rPr>
          <w:lang w:val="ru-RU"/>
        </w:rPr>
        <w:t xml:space="preserve">, </w:t>
      </w:r>
      <w:r>
        <w:t>loss</w:t>
      </w:r>
      <w:r w:rsidRPr="000B4488">
        <w:rPr>
          <w:lang w:val="ru-RU"/>
        </w:rPr>
        <w:t xml:space="preserve"> </w:t>
      </w:r>
      <w:r>
        <w:t>rate</w:t>
      </w:r>
      <w:r w:rsidRPr="000B4488">
        <w:rPr>
          <w:lang w:val="ru-RU"/>
        </w:rPr>
        <w:t xml:space="preserve">, </w:t>
      </w:r>
      <w:r>
        <w:t>mean</w:t>
      </w:r>
      <w:r w:rsidRPr="000B4488">
        <w:rPr>
          <w:lang w:val="ru-RU"/>
        </w:rPr>
        <w:t xml:space="preserve"> </w:t>
      </w:r>
      <w:r>
        <w:t>RSSI</w:t>
      </w:r>
      <w:r w:rsidRPr="000B4488">
        <w:rPr>
          <w:lang w:val="ru-RU"/>
        </w:rPr>
        <w:t xml:space="preserve">. Сохранить </w:t>
      </w:r>
      <w:r>
        <w:t>CSV</w:t>
      </w:r>
      <w:r w:rsidRPr="000B4488">
        <w:rPr>
          <w:lang w:val="ru-RU"/>
        </w:rPr>
        <w:t>.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 xml:space="preserve">5. Корреляции: посчитать </w:t>
      </w:r>
      <w:r>
        <w:t>Spearman</w:t>
      </w:r>
      <w:r w:rsidRPr="000B4488">
        <w:rPr>
          <w:lang w:val="ru-RU"/>
        </w:rPr>
        <w:t xml:space="preserve"> корреляцию числовых факторов с </w:t>
      </w:r>
      <w:r>
        <w:t>latency</w:t>
      </w:r>
      <w:r w:rsidRPr="000B4488">
        <w:rPr>
          <w:lang w:val="ru-RU"/>
        </w:rPr>
        <w:t xml:space="preserve"> (по доставленным пакетам </w:t>
      </w:r>
      <w:r>
        <w:t>loss</w:t>
      </w:r>
      <w:r w:rsidRPr="000B4488">
        <w:rPr>
          <w:lang w:val="ru-RU"/>
        </w:rPr>
        <w:t>_</w:t>
      </w:r>
      <w:r>
        <w:t>flag</w:t>
      </w:r>
      <w:r w:rsidRPr="000B4488">
        <w:rPr>
          <w:lang w:val="ru-RU"/>
        </w:rPr>
        <w:t xml:space="preserve">=0). Сохранить таблицу и </w:t>
      </w:r>
      <w:r>
        <w:t>heatmap</w:t>
      </w:r>
      <w:r w:rsidRPr="000B4488">
        <w:rPr>
          <w:lang w:val="ru-RU"/>
        </w:rPr>
        <w:t xml:space="preserve"> корреляций факторов.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 xml:space="preserve">6. Интерпретируемая модель задержки: линейная регрессия </w:t>
      </w:r>
      <w:r>
        <w:t>latency</w:t>
      </w:r>
      <w:r w:rsidRPr="000B4488">
        <w:rPr>
          <w:lang w:val="ru-RU"/>
        </w:rPr>
        <w:t xml:space="preserve"> ~ </w:t>
      </w:r>
      <w:r>
        <w:t>domain</w:t>
      </w:r>
      <w:r w:rsidRPr="000B4488">
        <w:rPr>
          <w:lang w:val="ru-RU"/>
        </w:rPr>
        <w:t xml:space="preserve"> + </w:t>
      </w:r>
      <w:r>
        <w:t>RSSI</w:t>
      </w:r>
      <w:r w:rsidRPr="000B4488">
        <w:rPr>
          <w:lang w:val="ru-RU"/>
        </w:rPr>
        <w:t xml:space="preserve"> + </w:t>
      </w:r>
      <w:r>
        <w:t>load</w:t>
      </w:r>
      <w:r w:rsidRPr="000B4488">
        <w:rPr>
          <w:lang w:val="ru-RU"/>
        </w:rPr>
        <w:t xml:space="preserve"> + </w:t>
      </w:r>
      <w:r>
        <w:t>sensor</w:t>
      </w:r>
      <w:r w:rsidRPr="000B4488">
        <w:rPr>
          <w:lang w:val="ru-RU"/>
        </w:rPr>
        <w:t xml:space="preserve"> + </w:t>
      </w:r>
      <w:r>
        <w:t>label</w:t>
      </w:r>
      <w:r w:rsidRPr="000B4488">
        <w:rPr>
          <w:lang w:val="ru-RU"/>
        </w:rPr>
        <w:t>_</w:t>
      </w:r>
      <w:r>
        <w:t>fault</w:t>
      </w:r>
      <w:r w:rsidRPr="000B4488">
        <w:rPr>
          <w:lang w:val="ru-RU"/>
        </w:rPr>
        <w:t xml:space="preserve">. Сохранить коэффициенты и график </w:t>
      </w:r>
      <w:r>
        <w:t>observed</w:t>
      </w:r>
      <w:r w:rsidRPr="000B4488">
        <w:rPr>
          <w:lang w:val="ru-RU"/>
        </w:rPr>
        <w:t xml:space="preserve"> </w:t>
      </w:r>
      <w:r>
        <w:t>vs</w:t>
      </w:r>
      <w:r w:rsidRPr="000B4488">
        <w:rPr>
          <w:lang w:val="ru-RU"/>
        </w:rPr>
        <w:t xml:space="preserve"> </w:t>
      </w:r>
      <w:r>
        <w:t>predicted</w:t>
      </w:r>
      <w:r w:rsidRPr="000B4488">
        <w:rPr>
          <w:lang w:val="ru-RU"/>
        </w:rPr>
        <w:t>.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 xml:space="preserve">7. Анализ потерь: логистическая регрессия </w:t>
      </w:r>
      <w:r>
        <w:t>loss</w:t>
      </w:r>
      <w:r w:rsidRPr="000B4488">
        <w:rPr>
          <w:lang w:val="ru-RU"/>
        </w:rPr>
        <w:t>_</w:t>
      </w:r>
      <w:r>
        <w:t>flag</w:t>
      </w:r>
      <w:r w:rsidRPr="000B4488">
        <w:rPr>
          <w:lang w:val="ru-RU"/>
        </w:rPr>
        <w:t xml:space="preserve"> ~ </w:t>
      </w:r>
      <w:r>
        <w:t>domain</w:t>
      </w:r>
      <w:r w:rsidRPr="000B4488">
        <w:rPr>
          <w:lang w:val="ru-RU"/>
        </w:rPr>
        <w:t xml:space="preserve"> + </w:t>
      </w:r>
      <w:r>
        <w:t>RSSI</w:t>
      </w:r>
      <w:r w:rsidRPr="000B4488">
        <w:rPr>
          <w:lang w:val="ru-RU"/>
        </w:rPr>
        <w:t xml:space="preserve"> + </w:t>
      </w:r>
      <w:r>
        <w:t>load</w:t>
      </w:r>
      <w:r w:rsidRPr="000B4488">
        <w:rPr>
          <w:lang w:val="ru-RU"/>
        </w:rPr>
        <w:t xml:space="preserve"> + </w:t>
      </w:r>
      <w:r>
        <w:t>label</w:t>
      </w:r>
      <w:r w:rsidRPr="000B4488">
        <w:rPr>
          <w:lang w:val="ru-RU"/>
        </w:rPr>
        <w:t>_</w:t>
      </w:r>
      <w:r>
        <w:t>fault</w:t>
      </w:r>
      <w:r w:rsidRPr="000B4488">
        <w:rPr>
          <w:lang w:val="ru-RU"/>
        </w:rPr>
        <w:t xml:space="preserve"> + </w:t>
      </w:r>
      <w:r>
        <w:t>lat</w:t>
      </w:r>
      <w:r w:rsidRPr="000B4488">
        <w:rPr>
          <w:lang w:val="ru-RU"/>
        </w:rPr>
        <w:t>_</w:t>
      </w:r>
      <w:r>
        <w:t>outlier</w:t>
      </w:r>
      <w:r w:rsidRPr="000B4488">
        <w:rPr>
          <w:lang w:val="ru-RU"/>
        </w:rPr>
        <w:t xml:space="preserve">. Сохранить коэффициенты и график </w:t>
      </w:r>
      <w:r>
        <w:t>predicted</w:t>
      </w:r>
      <w:r w:rsidRPr="000B4488">
        <w:rPr>
          <w:lang w:val="ru-RU"/>
        </w:rPr>
        <w:t xml:space="preserve"> </w:t>
      </w:r>
      <w:r>
        <w:t>loss</w:t>
      </w:r>
      <w:r w:rsidRPr="000B4488">
        <w:rPr>
          <w:lang w:val="ru-RU"/>
        </w:rPr>
        <w:t xml:space="preserve"> </w:t>
      </w:r>
      <w:r>
        <w:t>vs</w:t>
      </w:r>
      <w:r w:rsidRPr="000B4488">
        <w:rPr>
          <w:lang w:val="ru-RU"/>
        </w:rPr>
        <w:t xml:space="preserve"> </w:t>
      </w:r>
      <w:r>
        <w:t>RSSI</w:t>
      </w:r>
      <w:r w:rsidRPr="000B4488">
        <w:rPr>
          <w:lang w:val="ru-RU"/>
        </w:rPr>
        <w:t>.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 xml:space="preserve">8. Сформировать </w:t>
      </w:r>
      <w:r>
        <w:t>mini</w:t>
      </w:r>
      <w:r w:rsidRPr="000B4488">
        <w:rPr>
          <w:lang w:val="ru-RU"/>
        </w:rPr>
        <w:t>_</w:t>
      </w:r>
      <w:r>
        <w:t>report</w:t>
      </w:r>
      <w:r w:rsidRPr="000B4488">
        <w:rPr>
          <w:lang w:val="ru-RU"/>
        </w:rPr>
        <w:t>.</w:t>
      </w:r>
      <w:r>
        <w:t>txt</w:t>
      </w:r>
      <w:r w:rsidRPr="000B4488">
        <w:rPr>
          <w:lang w:val="ru-RU"/>
        </w:rPr>
        <w:t xml:space="preserve"> с ключевыми числами (средние задержки </w:t>
      </w:r>
      <w:r>
        <w:t>EDGE</w:t>
      </w:r>
      <w:r w:rsidRPr="000B4488">
        <w:rPr>
          <w:lang w:val="ru-RU"/>
        </w:rPr>
        <w:t>/</w:t>
      </w:r>
      <w:r>
        <w:t>CLOUD</w:t>
      </w:r>
      <w:r w:rsidRPr="000B4488">
        <w:rPr>
          <w:lang w:val="ru-RU"/>
        </w:rPr>
        <w:t xml:space="preserve">, </w:t>
      </w:r>
      <w:r>
        <w:t>loss</w:t>
      </w:r>
      <w:r w:rsidRPr="000B4488">
        <w:rPr>
          <w:lang w:val="ru-RU"/>
        </w:rPr>
        <w:t xml:space="preserve"> </w:t>
      </w:r>
      <w:r>
        <w:t>rate</w:t>
      </w:r>
      <w:r w:rsidRPr="000B4488">
        <w:rPr>
          <w:lang w:val="ru-RU"/>
        </w:rPr>
        <w:t>, топ‑3 корреляции).</w:t>
      </w:r>
    </w:p>
    <w:p w:rsidR="00294354" w:rsidRPr="000B4488" w:rsidRDefault="00000000">
      <w:pPr>
        <w:pStyle w:val="21"/>
        <w:rPr>
          <w:lang w:val="ru-RU"/>
        </w:rPr>
      </w:pPr>
      <w:r w:rsidRPr="000B4488">
        <w:rPr>
          <w:lang w:val="ru-RU"/>
        </w:rPr>
        <w:lastRenderedPageBreak/>
        <w:t>Что сдавать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 xml:space="preserve">1) Скрипт: </w:t>
      </w:r>
      <w:r>
        <w:t>Seminar</w:t>
      </w:r>
      <w:r w:rsidRPr="000B4488">
        <w:rPr>
          <w:lang w:val="ru-RU"/>
        </w:rPr>
        <w:t>2_</w:t>
      </w:r>
      <w:r>
        <w:t>EDA</w:t>
      </w:r>
      <w:r w:rsidRPr="000B4488">
        <w:rPr>
          <w:lang w:val="ru-RU"/>
        </w:rPr>
        <w:t>_</w:t>
      </w:r>
      <w:r>
        <w:t>Correlations</w:t>
      </w:r>
      <w:r w:rsidRPr="000B4488">
        <w:rPr>
          <w:lang w:val="ru-RU"/>
        </w:rPr>
        <w:t>_</w:t>
      </w:r>
      <w:r>
        <w:t>Latency</w:t>
      </w:r>
      <w:r w:rsidRPr="000B4488">
        <w:rPr>
          <w:lang w:val="ru-RU"/>
        </w:rPr>
        <w:t>_</w:t>
      </w:r>
      <w:r>
        <w:t>Failures</w:t>
      </w:r>
      <w:r w:rsidRPr="000B4488">
        <w:rPr>
          <w:lang w:val="ru-RU"/>
        </w:rPr>
        <w:t>.</w:t>
      </w:r>
      <w:r>
        <w:t>m</w:t>
      </w:r>
      <w:r w:rsidRPr="000B4488">
        <w:rPr>
          <w:lang w:val="ru-RU"/>
        </w:rPr>
        <w:br/>
        <w:t xml:space="preserve">2) Папка </w:t>
      </w:r>
      <w:r>
        <w:t>results</w:t>
      </w:r>
      <w:r w:rsidRPr="000B4488">
        <w:rPr>
          <w:lang w:val="ru-RU"/>
        </w:rPr>
        <w:t>_</w:t>
      </w:r>
      <w:r>
        <w:t>seminar</w:t>
      </w:r>
      <w:r w:rsidRPr="000B4488">
        <w:rPr>
          <w:lang w:val="ru-RU"/>
        </w:rPr>
        <w:t>2_... с:</w:t>
      </w:r>
      <w:r w:rsidRPr="000B4488">
        <w:rPr>
          <w:lang w:val="ru-RU"/>
        </w:rPr>
        <w:br/>
        <w:t xml:space="preserve">   • </w:t>
      </w:r>
      <w:r>
        <w:t>summary</w:t>
      </w:r>
      <w:r w:rsidRPr="000B4488">
        <w:rPr>
          <w:lang w:val="ru-RU"/>
        </w:rPr>
        <w:t>_</w:t>
      </w:r>
      <w:r>
        <w:t>by</w:t>
      </w:r>
      <w:r w:rsidRPr="000B4488">
        <w:rPr>
          <w:lang w:val="ru-RU"/>
        </w:rPr>
        <w:t>_</w:t>
      </w:r>
      <w:r>
        <w:t>domain</w:t>
      </w:r>
      <w:r w:rsidRPr="000B4488">
        <w:rPr>
          <w:lang w:val="ru-RU"/>
        </w:rPr>
        <w:t>.</w:t>
      </w:r>
      <w:r>
        <w:t>csv</w:t>
      </w:r>
      <w:r w:rsidRPr="000B4488">
        <w:rPr>
          <w:lang w:val="ru-RU"/>
        </w:rPr>
        <w:br/>
        <w:t xml:space="preserve">   • </w:t>
      </w:r>
      <w:r>
        <w:t>spearman</w:t>
      </w:r>
      <w:r w:rsidRPr="000B4488">
        <w:rPr>
          <w:lang w:val="ru-RU"/>
        </w:rPr>
        <w:t>_</w:t>
      </w:r>
      <w:r>
        <w:t>corr</w:t>
      </w:r>
      <w:r w:rsidRPr="000B4488">
        <w:rPr>
          <w:lang w:val="ru-RU"/>
        </w:rPr>
        <w:t>_</w:t>
      </w:r>
      <w:r>
        <w:t>latency</w:t>
      </w:r>
      <w:r w:rsidRPr="000B4488">
        <w:rPr>
          <w:lang w:val="ru-RU"/>
        </w:rPr>
        <w:t>.</w:t>
      </w:r>
      <w:r>
        <w:t>csv</w:t>
      </w:r>
      <w:r w:rsidRPr="000B4488">
        <w:rPr>
          <w:lang w:val="ru-RU"/>
        </w:rPr>
        <w:br/>
        <w:t xml:space="preserve">   • </w:t>
      </w:r>
      <w:r>
        <w:t>latency</w:t>
      </w:r>
      <w:r w:rsidRPr="000B4488">
        <w:rPr>
          <w:lang w:val="ru-RU"/>
        </w:rPr>
        <w:t>_</w:t>
      </w:r>
      <w:r>
        <w:t>linear</w:t>
      </w:r>
      <w:r w:rsidRPr="000B4488">
        <w:rPr>
          <w:lang w:val="ru-RU"/>
        </w:rPr>
        <w:t>_</w:t>
      </w:r>
      <w:r>
        <w:t>regression</w:t>
      </w:r>
      <w:r w:rsidRPr="000B4488">
        <w:rPr>
          <w:lang w:val="ru-RU"/>
        </w:rPr>
        <w:t>_</w:t>
      </w:r>
      <w:r>
        <w:t>coeffs</w:t>
      </w:r>
      <w:r w:rsidRPr="000B4488">
        <w:rPr>
          <w:lang w:val="ru-RU"/>
        </w:rPr>
        <w:t>.</w:t>
      </w:r>
      <w:r>
        <w:t>csv</w:t>
      </w:r>
      <w:r w:rsidRPr="000B4488">
        <w:rPr>
          <w:lang w:val="ru-RU"/>
        </w:rPr>
        <w:br/>
        <w:t xml:space="preserve">   • </w:t>
      </w:r>
      <w:r>
        <w:t>loss</w:t>
      </w:r>
      <w:r w:rsidRPr="000B4488">
        <w:rPr>
          <w:lang w:val="ru-RU"/>
        </w:rPr>
        <w:t>_</w:t>
      </w:r>
      <w:r>
        <w:t>logistic</w:t>
      </w:r>
      <w:r w:rsidRPr="000B4488">
        <w:rPr>
          <w:lang w:val="ru-RU"/>
        </w:rPr>
        <w:t>_</w:t>
      </w:r>
      <w:r>
        <w:t>regression</w:t>
      </w:r>
      <w:r w:rsidRPr="000B4488">
        <w:rPr>
          <w:lang w:val="ru-RU"/>
        </w:rPr>
        <w:t>_</w:t>
      </w:r>
      <w:r>
        <w:t>coeffs</w:t>
      </w:r>
      <w:r w:rsidRPr="000B4488">
        <w:rPr>
          <w:lang w:val="ru-RU"/>
        </w:rPr>
        <w:t>.</w:t>
      </w:r>
      <w:r>
        <w:t>csv</w:t>
      </w:r>
      <w:r w:rsidRPr="000B4488">
        <w:rPr>
          <w:lang w:val="ru-RU"/>
        </w:rPr>
        <w:br/>
        <w:t xml:space="preserve">   • </w:t>
      </w:r>
      <w:r>
        <w:t>pred</w:t>
      </w:r>
      <w:r w:rsidRPr="000B4488">
        <w:rPr>
          <w:lang w:val="ru-RU"/>
        </w:rPr>
        <w:t>_</w:t>
      </w:r>
      <w:r>
        <w:t>loss</w:t>
      </w:r>
      <w:r w:rsidRPr="000B4488">
        <w:rPr>
          <w:lang w:val="ru-RU"/>
        </w:rPr>
        <w:t>_</w:t>
      </w:r>
      <w:r>
        <w:t>by</w:t>
      </w:r>
      <w:r w:rsidRPr="000B4488">
        <w:rPr>
          <w:lang w:val="ru-RU"/>
        </w:rPr>
        <w:t>_</w:t>
      </w:r>
      <w:r>
        <w:t>rssi</w:t>
      </w:r>
      <w:r w:rsidRPr="000B4488">
        <w:rPr>
          <w:lang w:val="ru-RU"/>
        </w:rPr>
        <w:t>_</w:t>
      </w:r>
      <w:r>
        <w:t>domain</w:t>
      </w:r>
      <w:r w:rsidRPr="000B4488">
        <w:rPr>
          <w:lang w:val="ru-RU"/>
        </w:rPr>
        <w:t>.</w:t>
      </w:r>
      <w:r>
        <w:t>csv</w:t>
      </w:r>
      <w:r w:rsidRPr="000B4488">
        <w:rPr>
          <w:lang w:val="ru-RU"/>
        </w:rPr>
        <w:br/>
        <w:t xml:space="preserve">   • </w:t>
      </w:r>
      <w:r>
        <w:t>mini</w:t>
      </w:r>
      <w:r w:rsidRPr="000B4488">
        <w:rPr>
          <w:lang w:val="ru-RU"/>
        </w:rPr>
        <w:t>_</w:t>
      </w:r>
      <w:r>
        <w:t>report</w:t>
      </w:r>
      <w:r w:rsidRPr="000B4488">
        <w:rPr>
          <w:lang w:val="ru-RU"/>
        </w:rPr>
        <w:t>.</w:t>
      </w:r>
      <w:r>
        <w:t>txt</w:t>
      </w:r>
      <w:r w:rsidRPr="000B4488">
        <w:rPr>
          <w:lang w:val="ru-RU"/>
        </w:rPr>
        <w:br/>
        <w:t xml:space="preserve">   • </w:t>
      </w:r>
      <w:r>
        <w:t>plots</w:t>
      </w:r>
      <w:r w:rsidRPr="000B4488">
        <w:rPr>
          <w:lang w:val="ru-RU"/>
        </w:rPr>
        <w:t>/*.</w:t>
      </w:r>
      <w:r>
        <w:t>png</w:t>
      </w:r>
      <w:r w:rsidRPr="000B4488">
        <w:rPr>
          <w:lang w:val="ru-RU"/>
        </w:rPr>
        <w:br/>
        <w:t>3) Короткий вывод (5–7 предложений): какие факторы сильнее всего влияют на задержку и потери.</w:t>
      </w:r>
    </w:p>
    <w:p w:rsidR="00294354" w:rsidRPr="000B4488" w:rsidRDefault="00000000">
      <w:pPr>
        <w:pStyle w:val="21"/>
        <w:rPr>
          <w:lang w:val="ru-RU"/>
        </w:rPr>
      </w:pPr>
      <w:r w:rsidRPr="000B4488">
        <w:rPr>
          <w:lang w:val="ru-RU"/>
        </w:rPr>
        <w:t>Критерии оценивания (макс. 15 баллов)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>• Корректная загрузка/подготовка данных + инженерные переменные (</w:t>
      </w:r>
      <w:r>
        <w:t>load</w:t>
      </w:r>
      <w:r w:rsidRPr="000B4488">
        <w:rPr>
          <w:lang w:val="ru-RU"/>
        </w:rPr>
        <w:t xml:space="preserve">, </w:t>
      </w:r>
      <w:r>
        <w:t>buckets</w:t>
      </w:r>
      <w:r w:rsidRPr="000B4488">
        <w:rPr>
          <w:lang w:val="ru-RU"/>
        </w:rPr>
        <w:t>) — 3 б.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 xml:space="preserve">• </w:t>
      </w:r>
      <w:r>
        <w:t>EDA</w:t>
      </w:r>
      <w:r w:rsidRPr="000B4488">
        <w:rPr>
          <w:lang w:val="ru-RU"/>
        </w:rPr>
        <w:t xml:space="preserve"> графики + сводная таблица по доменам — 4 б.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>• Корреляционный анализ (</w:t>
      </w:r>
      <w:r>
        <w:t>Spearman</w:t>
      </w:r>
      <w:r w:rsidRPr="000B4488">
        <w:rPr>
          <w:lang w:val="ru-RU"/>
        </w:rPr>
        <w:t xml:space="preserve"> + </w:t>
      </w:r>
      <w:r>
        <w:t>heatmap</w:t>
      </w:r>
      <w:r w:rsidRPr="000B4488">
        <w:rPr>
          <w:lang w:val="ru-RU"/>
        </w:rPr>
        <w:t>) и интерпретация — 3 б.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>• Модель задержки (</w:t>
      </w:r>
      <w:r>
        <w:t>fitlm</w:t>
      </w:r>
      <w:r w:rsidRPr="000B4488">
        <w:rPr>
          <w:lang w:val="ru-RU"/>
        </w:rPr>
        <w:t>) + коэффициенты + график — 3 б.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>• Модель потерь (</w:t>
      </w:r>
      <w:r>
        <w:t>fitglm</w:t>
      </w:r>
      <w:r w:rsidRPr="000B4488">
        <w:rPr>
          <w:lang w:val="ru-RU"/>
        </w:rPr>
        <w:t xml:space="preserve"> </w:t>
      </w:r>
      <w:r>
        <w:t>binomial</w:t>
      </w:r>
      <w:r w:rsidRPr="000B4488">
        <w:rPr>
          <w:lang w:val="ru-RU"/>
        </w:rPr>
        <w:t xml:space="preserve">) + коэффициенты + </w:t>
      </w:r>
      <w:r>
        <w:t>mini</w:t>
      </w:r>
      <w:r w:rsidRPr="000B4488">
        <w:rPr>
          <w:lang w:val="ru-RU"/>
        </w:rPr>
        <w:t>_</w:t>
      </w:r>
      <w:r>
        <w:t>report</w:t>
      </w:r>
      <w:r w:rsidRPr="000B4488">
        <w:rPr>
          <w:lang w:val="ru-RU"/>
        </w:rPr>
        <w:t xml:space="preserve"> — 2 б.</w:t>
      </w:r>
    </w:p>
    <w:p w:rsidR="00294354" w:rsidRPr="000B4488" w:rsidRDefault="00000000">
      <w:pPr>
        <w:pStyle w:val="21"/>
        <w:rPr>
          <w:lang w:val="ru-RU"/>
        </w:rPr>
      </w:pPr>
      <w:r w:rsidRPr="000B4488">
        <w:rPr>
          <w:lang w:val="ru-RU"/>
        </w:rPr>
        <w:t>Подсказки</w:t>
      </w:r>
    </w:p>
    <w:p w:rsidR="00294354" w:rsidRPr="000B4488" w:rsidRDefault="00000000">
      <w:pPr>
        <w:rPr>
          <w:lang w:val="ru-RU"/>
        </w:rPr>
      </w:pPr>
      <w:r w:rsidRPr="000B4488">
        <w:rPr>
          <w:lang w:val="ru-RU"/>
        </w:rPr>
        <w:t xml:space="preserve">• </w:t>
      </w:r>
      <w:r>
        <w:t>Spearman</w:t>
      </w:r>
      <w:r w:rsidRPr="000B4488">
        <w:rPr>
          <w:lang w:val="ru-RU"/>
        </w:rPr>
        <w:t xml:space="preserve"> лучше </w:t>
      </w:r>
      <w:r>
        <w:t>Pearson</w:t>
      </w:r>
      <w:r w:rsidRPr="000B4488">
        <w:rPr>
          <w:lang w:val="ru-RU"/>
        </w:rPr>
        <w:t>, если связь нелинейная и есть выбросы.</w:t>
      </w:r>
      <w:r w:rsidRPr="000B4488">
        <w:rPr>
          <w:lang w:val="ru-RU"/>
        </w:rPr>
        <w:br/>
        <w:t>• Не путайте корреляцию и причинность: корреляции подсказывают гипотезы, которые затем проверяют экспериментально.</w:t>
      </w:r>
      <w:r w:rsidRPr="000B4488">
        <w:rPr>
          <w:lang w:val="ru-RU"/>
        </w:rPr>
        <w:br/>
        <w:t xml:space="preserve">• Для </w:t>
      </w:r>
      <w:r>
        <w:t>IoT</w:t>
      </w:r>
      <w:r w:rsidRPr="000B4488">
        <w:rPr>
          <w:lang w:val="ru-RU"/>
        </w:rPr>
        <w:t xml:space="preserve"> важны </w:t>
      </w:r>
      <w:r>
        <w:t>p</w:t>
      </w:r>
      <w:r w:rsidRPr="000B4488">
        <w:rPr>
          <w:lang w:val="ru-RU"/>
        </w:rPr>
        <w:t>95/</w:t>
      </w:r>
      <w:r>
        <w:t>p</w:t>
      </w:r>
      <w:r w:rsidRPr="000B4488">
        <w:rPr>
          <w:lang w:val="ru-RU"/>
        </w:rPr>
        <w:t>99 задержки и устойчивость к потерям, а не только среднее.</w:t>
      </w:r>
    </w:p>
    <w:sectPr w:rsidR="00294354" w:rsidRPr="000B448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6404925">
    <w:abstractNumId w:val="8"/>
  </w:num>
  <w:num w:numId="2" w16cid:durableId="2000377330">
    <w:abstractNumId w:val="6"/>
  </w:num>
  <w:num w:numId="3" w16cid:durableId="1417633802">
    <w:abstractNumId w:val="5"/>
  </w:num>
  <w:num w:numId="4" w16cid:durableId="298657226">
    <w:abstractNumId w:val="4"/>
  </w:num>
  <w:num w:numId="5" w16cid:durableId="289169119">
    <w:abstractNumId w:val="7"/>
  </w:num>
  <w:num w:numId="6" w16cid:durableId="1041247643">
    <w:abstractNumId w:val="3"/>
  </w:num>
  <w:num w:numId="7" w16cid:durableId="1299141900">
    <w:abstractNumId w:val="2"/>
  </w:num>
  <w:num w:numId="8" w16cid:durableId="879053667">
    <w:abstractNumId w:val="1"/>
  </w:num>
  <w:num w:numId="9" w16cid:durableId="833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0B4488"/>
    <w:rsid w:val="0015074B"/>
    <w:rsid w:val="00294354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2026-01-11T06:43:00Z</dcterms:created>
  <dcterms:modified xsi:type="dcterms:W3CDTF">2026-01-11T06:43:00Z</dcterms:modified>
  <cp:category/>
</cp:coreProperties>
</file>